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3C37E7A5" w14:textId="77777777" w:rsidR="0045078A" w:rsidRPr="0045078A" w:rsidRDefault="00A76AB9" w:rsidP="0045078A">
      <w:pPr>
        <w:suppressAutoHyphens/>
        <w:spacing w:line="360" w:lineRule="auto"/>
        <w:rPr>
          <w:rFonts w:ascii="Times New Roman" w:eastAsia="Calibri" w:hAnsi="Times New Roman"/>
          <w:sz w:val="24"/>
          <w:szCs w:val="24"/>
          <w:lang w:val="sq-AL" w:eastAsia="en-US"/>
        </w:rPr>
      </w:pPr>
      <w:r w:rsidRPr="00E85E8E">
        <w:rPr>
          <w:b/>
          <w:sz w:val="22"/>
          <w:szCs w:val="22"/>
        </w:rPr>
        <w:t xml:space="preserve">Ref: </w:t>
      </w:r>
      <w:r w:rsidR="0045078A" w:rsidRPr="0045078A">
        <w:rPr>
          <w:rFonts w:ascii="Times New Roman" w:eastAsia="Calibri" w:hAnsi="Times New Roman"/>
          <w:bCs/>
          <w:color w:val="000000"/>
          <w:sz w:val="24"/>
          <w:szCs w:val="24"/>
          <w:lang w:val="en-US" w:eastAsia="en-US"/>
        </w:rPr>
        <w:t xml:space="preserve">External Expertise Service for </w:t>
      </w:r>
      <w:r w:rsidR="0045078A" w:rsidRPr="0045078A">
        <w:rPr>
          <w:rFonts w:ascii="Times New Roman" w:eastAsia="Calibri" w:hAnsi="Times New Roman"/>
          <w:b/>
          <w:i/>
          <w:snapToGrid w:val="0"/>
          <w:sz w:val="24"/>
          <w:szCs w:val="24"/>
          <w:lang w:val="sq-AL" w:eastAsia="en-US"/>
        </w:rPr>
        <w:t>“</w:t>
      </w:r>
      <w:r w:rsidR="0045078A" w:rsidRPr="0045078A">
        <w:rPr>
          <w:rFonts w:ascii="Times New Roman" w:eastAsia="Calibri" w:hAnsi="Times New Roman"/>
          <w:b/>
          <w:bCs/>
          <w:i/>
          <w:snapToGrid w:val="0"/>
          <w:color w:val="222222"/>
          <w:sz w:val="24"/>
          <w:szCs w:val="24"/>
          <w:shd w:val="clear" w:color="auto" w:fill="FFFFFF"/>
          <w:lang w:val="sq-AL" w:eastAsia="en-US"/>
        </w:rPr>
        <w:t>Action Plan/Model/Methods</w:t>
      </w:r>
      <w:r w:rsidR="0045078A" w:rsidRPr="0045078A">
        <w:rPr>
          <w:rFonts w:ascii="Times New Roman" w:eastAsia="Calibri" w:hAnsi="Times New Roman"/>
          <w:b/>
          <w:i/>
          <w:snapToGrid w:val="0"/>
          <w:sz w:val="24"/>
          <w:szCs w:val="24"/>
          <w:lang w:val="sq-AL" w:eastAsia="en-US"/>
        </w:rPr>
        <w:t>”</w:t>
      </w:r>
      <w:r w:rsidR="0045078A" w:rsidRPr="0045078A">
        <w:rPr>
          <w:rFonts w:ascii="Times New Roman" w:eastAsia="Calibri" w:hAnsi="Times New Roman"/>
          <w:i/>
          <w:color w:val="000000"/>
          <w:sz w:val="24"/>
          <w:szCs w:val="24"/>
          <w:lang w:val="sq-AL" w:eastAsia="en-US"/>
        </w:rPr>
        <w:t>”</w:t>
      </w:r>
      <w:r w:rsidR="0045078A" w:rsidRPr="0045078A">
        <w:rPr>
          <w:rFonts w:ascii="Times New Roman" w:eastAsia="Calibri" w:hAnsi="Times New Roman"/>
          <w:bCs/>
          <w:color w:val="000000"/>
          <w:sz w:val="24"/>
          <w:szCs w:val="24"/>
          <w:lang w:val="en-US" w:eastAsia="en-US"/>
        </w:rPr>
        <w:t xml:space="preserve"> under the project </w:t>
      </w:r>
      <w:r w:rsidR="0045078A" w:rsidRPr="0045078A">
        <w:rPr>
          <w:rFonts w:ascii="Times New Roman" w:hAnsi="Times New Roman"/>
          <w:b/>
          <w:snapToGrid w:val="0"/>
          <w:sz w:val="24"/>
          <w:szCs w:val="24"/>
          <w:shd w:val="clear" w:color="auto" w:fill="FFFFFF"/>
          <w:lang w:val="en-US" w:eastAsia="en-US"/>
        </w:rPr>
        <w:t>Fostering Interfaith Dialogue and Enhancing cross-border religious tourism</w:t>
      </w:r>
      <w:r w:rsidR="0045078A" w:rsidRPr="0045078A">
        <w:rPr>
          <w:rFonts w:ascii="Times New Roman" w:eastAsia="Calibri" w:hAnsi="Times New Roman"/>
          <w:color w:val="000000"/>
          <w:sz w:val="24"/>
          <w:szCs w:val="24"/>
          <w:shd w:val="clear" w:color="auto" w:fill="FFFFFF"/>
          <w:lang w:val="en-US" w:eastAsia="en-US"/>
        </w:rPr>
        <w:t xml:space="preserve"> -</w:t>
      </w:r>
      <w:r w:rsidR="0045078A" w:rsidRPr="0045078A">
        <w:rPr>
          <w:rFonts w:ascii="Times New Roman" w:eastAsia="Calibri" w:hAnsi="Times New Roman"/>
          <w:bCs/>
          <w:color w:val="000000"/>
          <w:sz w:val="24"/>
          <w:szCs w:val="24"/>
          <w:lang w:val="en-US" w:eastAsia="en-US"/>
        </w:rPr>
        <w:t xml:space="preserve"> </w:t>
      </w:r>
      <w:r w:rsidR="0045078A" w:rsidRPr="0045078A">
        <w:rPr>
          <w:rFonts w:ascii="Times New Roman" w:eastAsia="Calibri" w:hAnsi="Times New Roman"/>
          <w:bCs/>
          <w:color w:val="222222"/>
          <w:sz w:val="24"/>
          <w:szCs w:val="24"/>
          <w:shd w:val="clear" w:color="auto" w:fill="FFFFFF"/>
          <w:lang w:val="sq-AL" w:eastAsia="en-US"/>
        </w:rPr>
        <w:t>“InterFIDE AB 2.0, REF NO. SA- 0100176”</w:t>
      </w:r>
      <w:r w:rsidR="0045078A" w:rsidRPr="0045078A">
        <w:rPr>
          <w:rFonts w:ascii="Times New Roman" w:eastAsia="Calibri" w:hAnsi="Times New Roman"/>
          <w:color w:val="000000"/>
          <w:sz w:val="24"/>
          <w:szCs w:val="24"/>
          <w:lang w:val="en-US" w:eastAsia="en-US"/>
        </w:rPr>
        <w:t>/ Order 3173/Prot no. 44298”</w:t>
      </w:r>
    </w:p>
    <w:p w14:paraId="4932BD87" w14:textId="72763764" w:rsidR="00A76AB9" w:rsidRPr="00E85E8E" w:rsidRDefault="00A76AB9" w:rsidP="0045078A">
      <w:pPr>
        <w:rPr>
          <w:sz w:val="22"/>
          <w:szCs w:val="22"/>
        </w:rPr>
      </w:pPr>
    </w:p>
    <w:p w14:paraId="3A9DB112" w14:textId="04813D96" w:rsidR="00A76AB9" w:rsidRPr="0045078A" w:rsidRDefault="00A76AB9" w:rsidP="0045078A">
      <w:pPr>
        <w:spacing w:after="120"/>
        <w:rPr>
          <w:b/>
          <w:sz w:val="22"/>
          <w:szCs w:val="22"/>
        </w:rPr>
      </w:pPr>
      <w:r w:rsidRPr="00E85E8E">
        <w:rPr>
          <w:b/>
          <w:sz w:val="22"/>
          <w:szCs w:val="22"/>
        </w:rPr>
        <w:t xml:space="preserve">Contract title: </w:t>
      </w:r>
      <w:r w:rsidR="0045078A" w:rsidRPr="0045078A">
        <w:rPr>
          <w:rFonts w:eastAsia="Calibri"/>
          <w:b/>
          <w:i/>
          <w:szCs w:val="24"/>
          <w:lang w:val="sq-AL"/>
        </w:rPr>
        <w:t>“</w:t>
      </w:r>
      <w:r w:rsidR="0045078A" w:rsidRPr="0045078A">
        <w:rPr>
          <w:rFonts w:eastAsia="Calibri"/>
          <w:b/>
          <w:bCs/>
          <w:i/>
          <w:color w:val="222222"/>
          <w:szCs w:val="24"/>
          <w:shd w:val="clear" w:color="auto" w:fill="FFFFFF"/>
          <w:lang w:val="sq-AL"/>
        </w:rPr>
        <w:t>Action Plan/Model/Methods</w:t>
      </w:r>
      <w:r w:rsidR="0045078A" w:rsidRPr="0045078A">
        <w:rPr>
          <w:rFonts w:eastAsia="Calibri"/>
          <w:b/>
          <w:i/>
          <w:szCs w:val="24"/>
          <w:lang w:val="sq-AL"/>
        </w:rPr>
        <w:t>”</w:t>
      </w: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bookmarkStart w:id="0" w:name="_GoBack"/>
      <w:bookmarkEnd w:id="0"/>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lastRenderedPageBreak/>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sidRPr="007457F9">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sidRPr="007457F9">
        <w:rPr>
          <w:rFonts w:ascii="Times New Roman" w:hAnsi="Times New Roman"/>
          <w:b/>
          <w:sz w:val="22"/>
          <w:szCs w:val="22"/>
          <w:highlight w:val="lightGray"/>
        </w:rPr>
        <w:t xml:space="preserve">as </w:t>
      </w:r>
      <w:r w:rsidR="00963ABD" w:rsidRPr="007457F9">
        <w:rPr>
          <w:rFonts w:ascii="Times New Roman" w:hAnsi="Times New Roman"/>
          <w:b/>
          <w:sz w:val="22"/>
          <w:szCs w:val="22"/>
          <w:highlight w:val="lightGray"/>
        </w:rPr>
        <w:t>member</w:t>
      </w:r>
      <w:r w:rsidRPr="007457F9">
        <w:rPr>
          <w:rFonts w:ascii="Times New Roman" w:hAnsi="Times New Roman"/>
          <w:b/>
          <w:sz w:val="22"/>
          <w:szCs w:val="22"/>
          <w:highlight w:val="lightGray"/>
        </w:rPr>
        <w:t xml:space="preserve"> of the consortium</w:t>
      </w:r>
      <w:r w:rsidRPr="007457F9">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7457F9">
        <w:rPr>
          <w:rFonts w:ascii="Times New Roman" w:hAnsi="Times New Roman"/>
          <w:sz w:val="22"/>
          <w:szCs w:val="22"/>
          <w:highlight w:val="lightGray"/>
        </w:rPr>
        <w:t>&gt;</w:t>
      </w:r>
      <w:r w:rsidR="00607100" w:rsidRPr="007457F9">
        <w:rPr>
          <w:rFonts w:ascii="Times New Roman" w:hAnsi="Times New Roman"/>
          <w:sz w:val="22"/>
          <w:szCs w:val="22"/>
          <w:highlight w:val="lightGray"/>
        </w:rPr>
        <w:t xml:space="preserve"> </w:t>
      </w:r>
      <w:r w:rsidR="00913907" w:rsidRPr="007457F9">
        <w:rPr>
          <w:rFonts w:ascii="Times New Roman" w:hAnsi="Times New Roman"/>
          <w:sz w:val="22"/>
          <w:szCs w:val="22"/>
          <w:highlight w:val="lightGray"/>
        </w:rPr>
        <w:t>[</w:t>
      </w:r>
      <w:r w:rsidRPr="007457F9">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7457F9">
        <w:rPr>
          <w:rFonts w:ascii="Times New Roman" w:hAnsi="Times New Roman"/>
          <w:sz w:val="22"/>
          <w:szCs w:val="22"/>
          <w:highlight w:val="lightGray"/>
        </w:rPr>
        <w:t>have attached a current list of the enterprises in the same group or network as ourselves</w:t>
      </w:r>
      <w:r w:rsidRPr="007457F9">
        <w:rPr>
          <w:rFonts w:ascii="Times New Roman" w:hAnsi="Times New Roman"/>
          <w:sz w:val="22"/>
          <w:szCs w:val="22"/>
          <w:highlight w:val="lightGray"/>
        </w:rPr>
        <w:t>]</w:t>
      </w:r>
      <w:r w:rsidR="00A76AB9" w:rsidRPr="007457F9">
        <w:rPr>
          <w:rFonts w:ascii="Times New Roman" w:hAnsi="Times New Roman"/>
          <w:sz w:val="22"/>
          <w:szCs w:val="22"/>
          <w:highlight w:val="lightGray"/>
        </w:rPr>
        <w:t xml:space="preserve"> </w:t>
      </w:r>
      <w:r w:rsidRPr="007457F9">
        <w:rPr>
          <w:rFonts w:ascii="Times New Roman" w:hAnsi="Times New Roman"/>
          <w:sz w:val="22"/>
          <w:szCs w:val="22"/>
          <w:highlight w:val="lightGray"/>
        </w:rPr>
        <w:t>[</w:t>
      </w:r>
      <w:r w:rsidR="00A76AB9" w:rsidRPr="007457F9">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sidRPr="007457F9">
              <w:rPr>
                <w:rFonts w:ascii="Times New Roman" w:hAnsi="Times New Roman"/>
                <w:sz w:val="22"/>
                <w:szCs w:val="22"/>
                <w:highlight w:val="lightGray"/>
              </w:rPr>
              <w:t>full time</w:t>
            </w:r>
            <w:r w:rsidRPr="00913907">
              <w:rPr>
                <w:rFonts w:ascii="Times New Roman" w:hAnsi="Times New Roman"/>
                <w:sz w:val="22"/>
                <w:szCs w:val="22"/>
              </w:rPr>
              <w:t>] [</w:t>
            </w:r>
            <w:r w:rsidR="00BF3998" w:rsidRPr="007457F9">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sidRPr="007457F9">
              <w:rPr>
                <w:rFonts w:ascii="Times New Roman" w:hAnsi="Times New Roman"/>
                <w:sz w:val="22"/>
                <w:szCs w:val="22"/>
                <w:highlight w:val="lightGray"/>
              </w:rPr>
              <w:t>full time</w:t>
            </w:r>
            <w:r w:rsidRPr="00913907">
              <w:rPr>
                <w:rFonts w:ascii="Times New Roman" w:hAnsi="Times New Roman"/>
                <w:sz w:val="22"/>
                <w:szCs w:val="22"/>
              </w:rPr>
              <w:t>] [</w:t>
            </w:r>
            <w:r w:rsidR="00BF3998" w:rsidRPr="007457F9">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sidRPr="007457F9">
        <w:rPr>
          <w:rFonts w:ascii="Times New Roman" w:hAnsi="Times New Roman"/>
          <w:sz w:val="22"/>
          <w:szCs w:val="22"/>
          <w:highlight w:val="lightGray"/>
        </w:rPr>
        <w:t>For information</w:t>
      </w:r>
      <w:r w:rsidR="00CB256C" w:rsidRPr="007457F9">
        <w:rPr>
          <w:rFonts w:ascii="Times New Roman" w:hAnsi="Times New Roman"/>
          <w:sz w:val="22"/>
          <w:szCs w:val="22"/>
          <w:highlight w:val="lightGray"/>
        </w:rPr>
        <w:t>,</w:t>
      </w:r>
      <w:r w:rsidRPr="007457F9">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7457F9">
              <w:rPr>
                <w:rFonts w:ascii="Times New Roman" w:hAnsi="Times New Roman"/>
                <w:sz w:val="22"/>
                <w:szCs w:val="22"/>
                <w:highlight w:val="lightGray"/>
              </w:rPr>
              <w:t>full time</w:t>
            </w:r>
            <w:r w:rsidRPr="00913907">
              <w:rPr>
                <w:rFonts w:ascii="Times New Roman" w:hAnsi="Times New Roman"/>
                <w:sz w:val="22"/>
                <w:szCs w:val="22"/>
              </w:rPr>
              <w:t>] [</w:t>
            </w:r>
            <w:r w:rsidR="00C300B9" w:rsidRPr="007457F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7457F9">
              <w:rPr>
                <w:rFonts w:ascii="Times New Roman" w:hAnsi="Times New Roman"/>
                <w:sz w:val="22"/>
                <w:szCs w:val="22"/>
                <w:highlight w:val="lightGray"/>
              </w:rPr>
              <w:t>full tim</w:t>
            </w:r>
            <w:r w:rsidRPr="007457F9">
              <w:rPr>
                <w:rFonts w:ascii="Times New Roman" w:hAnsi="Times New Roman"/>
                <w:sz w:val="22"/>
                <w:szCs w:val="22"/>
                <w:highlight w:val="lightGray"/>
              </w:rPr>
              <w:t>e</w:t>
            </w:r>
            <w:r w:rsidRPr="00913907">
              <w:rPr>
                <w:rFonts w:ascii="Times New Roman" w:hAnsi="Times New Roman"/>
                <w:sz w:val="22"/>
                <w:szCs w:val="22"/>
              </w:rPr>
              <w:t>] [</w:t>
            </w:r>
            <w:r w:rsidR="00C300B9" w:rsidRPr="007457F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sidRPr="007457F9">
        <w:rPr>
          <w:rFonts w:ascii="Times New Roman" w:hAnsi="Times New Roman"/>
          <w:sz w:val="22"/>
          <w:szCs w:val="22"/>
          <w:highlight w:val="lightGray"/>
        </w:rPr>
        <w:t xml:space="preserve">Should I receive a confirmed engagement I </w:t>
      </w:r>
      <w:r w:rsidR="00656928" w:rsidRPr="007457F9">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98D3F" w14:textId="77777777" w:rsidR="007457F9" w:rsidRPr="002536BF" w:rsidRDefault="007457F9">
      <w:r w:rsidRPr="002536BF">
        <w:separator/>
      </w:r>
    </w:p>
  </w:endnote>
  <w:endnote w:type="continuationSeparator" w:id="0">
    <w:p w14:paraId="45424E82" w14:textId="77777777" w:rsidR="007457F9" w:rsidRPr="002536BF" w:rsidRDefault="007457F9">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11457A31"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45078A">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45078A">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21CA183C"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45078A">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45078A">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5D365F18"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45078A">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45078A">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1C1B1" w14:textId="77777777" w:rsidR="007457F9" w:rsidRPr="002536BF" w:rsidRDefault="007457F9" w:rsidP="00FB4A42">
      <w:pPr>
        <w:spacing w:before="120" w:after="0"/>
      </w:pPr>
      <w:r w:rsidRPr="002536BF">
        <w:separator/>
      </w:r>
    </w:p>
  </w:footnote>
  <w:footnote w:type="continuationSeparator" w:id="0">
    <w:p w14:paraId="3EE45E67" w14:textId="77777777" w:rsidR="007457F9" w:rsidRPr="002536BF" w:rsidRDefault="007457F9">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
  </w:num>
  <w:num w:numId="4">
    <w:abstractNumId w:val="12"/>
  </w:num>
  <w:num w:numId="5">
    <w:abstractNumId w:val="5"/>
  </w:num>
  <w:num w:numId="6">
    <w:abstractNumId w:val="4"/>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11"/>
  </w:num>
  <w:num w:numId="11">
    <w:abstractNumId w:val="8"/>
  </w:num>
  <w:num w:numId="12">
    <w:abstractNumId w:val="6"/>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5078A"/>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F2502"/>
    <w:rsid w:val="006F2A20"/>
    <w:rsid w:val="00705C51"/>
    <w:rsid w:val="00706D10"/>
    <w:rsid w:val="0071208C"/>
    <w:rsid w:val="00715AF9"/>
    <w:rsid w:val="0071601A"/>
    <w:rsid w:val="007243DE"/>
    <w:rsid w:val="007249BA"/>
    <w:rsid w:val="007314A5"/>
    <w:rsid w:val="00741883"/>
    <w:rsid w:val="00741FD7"/>
    <w:rsid w:val="00742363"/>
    <w:rsid w:val="007429F0"/>
    <w:rsid w:val="007445E8"/>
    <w:rsid w:val="00744664"/>
    <w:rsid w:val="00744666"/>
    <w:rsid w:val="007457F9"/>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34E8"/>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55597"/>
    <w:rsid w:val="00963ABD"/>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7D5C"/>
    <w:rsid w:val="00A2118F"/>
    <w:rsid w:val="00A36D5E"/>
    <w:rsid w:val="00A42CC1"/>
    <w:rsid w:val="00A54147"/>
    <w:rsid w:val="00A54476"/>
    <w:rsid w:val="00A57DF6"/>
    <w:rsid w:val="00A60282"/>
    <w:rsid w:val="00A60AC6"/>
    <w:rsid w:val="00A64460"/>
    <w:rsid w:val="00A76AB9"/>
    <w:rsid w:val="00A82819"/>
    <w:rsid w:val="00A92D47"/>
    <w:rsid w:val="00A94ABB"/>
    <w:rsid w:val="00AC44A8"/>
    <w:rsid w:val="00AD4C69"/>
    <w:rsid w:val="00B008A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2C9F"/>
    <w:rsid w:val="00E30D78"/>
    <w:rsid w:val="00E3156E"/>
    <w:rsid w:val="00E33125"/>
    <w:rsid w:val="00E35262"/>
    <w:rsid w:val="00E37592"/>
    <w:rsid w:val="00E52F26"/>
    <w:rsid w:val="00E71543"/>
    <w:rsid w:val="00E73D59"/>
    <w:rsid w:val="00E74646"/>
    <w:rsid w:val="00E77BF4"/>
    <w:rsid w:val="00E8145F"/>
    <w:rsid w:val="00E81BCF"/>
    <w:rsid w:val="00E85DF6"/>
    <w:rsid w:val="00E85E8E"/>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4.xml><?xml version="1.0" encoding="utf-8"?>
<ds:datastoreItem xmlns:ds="http://schemas.openxmlformats.org/officeDocument/2006/customXml" ds:itemID="{B3327F8F-7CED-4D99-B666-25AD3E578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6</Pages>
  <Words>1611</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Ana Bixhi</cp:lastModifiedBy>
  <cp:revision>54</cp:revision>
  <cp:lastPrinted>2014-03-19T15:54:00Z</cp:lastPrinted>
  <dcterms:created xsi:type="dcterms:W3CDTF">2020-01-29T16:32:00Z</dcterms:created>
  <dcterms:modified xsi:type="dcterms:W3CDTF">2024-11-19T10:46:00Z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